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228D" w:rsidRPr="00DD7547" w:rsidRDefault="00DD7547" w:rsidP="005D0C5E">
      <w:pPr>
        <w:autoSpaceDE w:val="0"/>
        <w:autoSpaceDN w:val="0"/>
        <w:adjustRightInd w:val="0"/>
        <w:spacing w:after="0" w:line="240" w:lineRule="auto"/>
        <w:jc w:val="center"/>
        <w:rPr>
          <w:rFonts w:ascii="Times New Roman" w:hAnsi="Times New Roman"/>
          <w:b/>
          <w:sz w:val="28"/>
          <w:szCs w:val="28"/>
        </w:rPr>
      </w:pPr>
      <w:r w:rsidRPr="00DD7547">
        <w:rPr>
          <w:rFonts w:ascii="Times New Roman" w:hAnsi="Times New Roman"/>
          <w:b/>
          <w:sz w:val="28"/>
          <w:szCs w:val="28"/>
        </w:rPr>
        <w:t>Эксплуатация бытовых котлов</w:t>
      </w:r>
      <w:bookmarkStart w:id="0" w:name="_GoBack"/>
      <w:bookmarkEnd w:id="0"/>
    </w:p>
    <w:p w:rsidR="005D0C5E" w:rsidRPr="00DD7547" w:rsidRDefault="005D0C5E" w:rsidP="005D0C5E">
      <w:pPr>
        <w:autoSpaceDE w:val="0"/>
        <w:autoSpaceDN w:val="0"/>
        <w:adjustRightInd w:val="0"/>
        <w:spacing w:after="0" w:line="240" w:lineRule="auto"/>
        <w:ind w:firstLine="709"/>
        <w:jc w:val="both"/>
        <w:rPr>
          <w:rFonts w:ascii="Times New Roman" w:hAnsi="Times New Roman"/>
          <w:sz w:val="28"/>
          <w:szCs w:val="28"/>
        </w:rPr>
      </w:pPr>
    </w:p>
    <w:p w:rsidR="005D0C5E" w:rsidRPr="00DD7547" w:rsidRDefault="005D0C5E" w:rsidP="00DF38CD">
      <w:pPr>
        <w:suppressAutoHyphens/>
        <w:autoSpaceDE w:val="0"/>
        <w:autoSpaceDN w:val="0"/>
        <w:adjustRightInd w:val="0"/>
        <w:spacing w:after="0" w:line="240" w:lineRule="auto"/>
        <w:ind w:firstLine="709"/>
        <w:jc w:val="both"/>
        <w:rPr>
          <w:rFonts w:ascii="Times New Roman" w:hAnsi="Times New Roman"/>
          <w:sz w:val="28"/>
          <w:szCs w:val="28"/>
        </w:rPr>
      </w:pPr>
      <w:r w:rsidRPr="00DD7547">
        <w:rPr>
          <w:rFonts w:ascii="Times New Roman" w:hAnsi="Times New Roman"/>
          <w:sz w:val="28"/>
          <w:szCs w:val="28"/>
        </w:rPr>
        <w:t>Водогрейные приборы отопления (котлы), на каком бы</w:t>
      </w:r>
      <w:r w:rsidR="00BB3DDE">
        <w:rPr>
          <w:rFonts w:ascii="Times New Roman" w:hAnsi="Times New Roman"/>
          <w:sz w:val="28"/>
          <w:szCs w:val="28"/>
        </w:rPr>
        <w:t xml:space="preserve"> виде топлива они ни работали</w:t>
      </w:r>
      <w:r w:rsidRPr="00DD7547">
        <w:rPr>
          <w:rFonts w:ascii="Times New Roman" w:hAnsi="Times New Roman"/>
          <w:sz w:val="28"/>
          <w:szCs w:val="28"/>
        </w:rPr>
        <w:t>, при неправильном обращении с ними могут нести потенциальную опасность. Связано это со многими факторами и ситуациями, которыми может сопровождаться эксплуатация котлов. Производители современного котельного оборудования стараются оснастить изделия все более совершенной автоматикой, которая, без сомнения, намного повышает безопасность подобных изделий во время их работы. Однако никакая автоматика не способна гарантировать абсолютную безопасность, если не будут соблюдены установленные правила при монтаже водогрейного оборудования и, особенно, при его эксплуатации.</w:t>
      </w:r>
    </w:p>
    <w:p w:rsidR="005D0C5E" w:rsidRPr="00DD7547" w:rsidRDefault="005D0C5E" w:rsidP="00DF38CD">
      <w:pPr>
        <w:suppressAutoHyphens/>
        <w:autoSpaceDE w:val="0"/>
        <w:autoSpaceDN w:val="0"/>
        <w:adjustRightInd w:val="0"/>
        <w:spacing w:after="0" w:line="240" w:lineRule="auto"/>
        <w:ind w:firstLine="709"/>
        <w:jc w:val="both"/>
        <w:rPr>
          <w:rFonts w:ascii="Times New Roman" w:hAnsi="Times New Roman"/>
          <w:sz w:val="28"/>
          <w:szCs w:val="28"/>
        </w:rPr>
      </w:pPr>
      <w:r w:rsidRPr="00DD7547">
        <w:rPr>
          <w:rFonts w:ascii="Times New Roman" w:hAnsi="Times New Roman"/>
          <w:sz w:val="28"/>
          <w:szCs w:val="28"/>
        </w:rPr>
        <w:t>Представители соответствующих организаций контролируют правила установки только газовых водогрейных приборов. Котлы же, работающие на других видах топлива, устанавливаются владельцами самостоятельно. Часто единственным источником информации (инструкцией) является только руководство по эксплуатации, сопровождающее изделие при его покупке. По идее, в каждой инструкции должны быть описаны и правила обращения с прибором, соблюдение которых может гарантировать владельцу определенную степень безопасности. Там же указывается и срок, в течение которого это изделие можно безопасно эксплуатировать.</w:t>
      </w:r>
    </w:p>
    <w:p w:rsidR="000851EE" w:rsidRPr="00DD7547" w:rsidRDefault="00303890" w:rsidP="00DF38CD">
      <w:pPr>
        <w:suppressAutoHyphens/>
        <w:autoSpaceDE w:val="0"/>
        <w:autoSpaceDN w:val="0"/>
        <w:adjustRightInd w:val="0"/>
        <w:spacing w:after="0" w:line="240" w:lineRule="auto"/>
        <w:ind w:firstLine="709"/>
        <w:jc w:val="both"/>
        <w:rPr>
          <w:rFonts w:ascii="Times New Roman" w:hAnsi="Times New Roman"/>
          <w:sz w:val="28"/>
          <w:szCs w:val="28"/>
        </w:rPr>
      </w:pPr>
      <w:r w:rsidRPr="00DD7547">
        <w:rPr>
          <w:rFonts w:ascii="Times New Roman" w:hAnsi="Times New Roman"/>
          <w:sz w:val="28"/>
          <w:szCs w:val="28"/>
        </w:rPr>
        <w:t>В конце зимы, в дневное время уже могут быть положительные</w:t>
      </w:r>
      <w:r w:rsidR="00386E70" w:rsidRPr="00DD7547">
        <w:rPr>
          <w:rFonts w:ascii="Times New Roman" w:hAnsi="Times New Roman"/>
          <w:sz w:val="28"/>
          <w:szCs w:val="28"/>
        </w:rPr>
        <w:t xml:space="preserve"> температуры </w:t>
      </w:r>
      <w:r w:rsidRPr="00DD7547">
        <w:rPr>
          <w:rFonts w:ascii="Times New Roman" w:hAnsi="Times New Roman"/>
          <w:sz w:val="28"/>
          <w:szCs w:val="28"/>
        </w:rPr>
        <w:t>наружного воздуха</w:t>
      </w:r>
      <w:r w:rsidR="00386E70" w:rsidRPr="00DD7547">
        <w:rPr>
          <w:rFonts w:ascii="Times New Roman" w:hAnsi="Times New Roman"/>
          <w:sz w:val="28"/>
          <w:szCs w:val="28"/>
        </w:rPr>
        <w:t>, в</w:t>
      </w:r>
      <w:r w:rsidR="000851EE" w:rsidRPr="00DD7547">
        <w:rPr>
          <w:rFonts w:ascii="Times New Roman" w:hAnsi="Times New Roman"/>
          <w:sz w:val="28"/>
          <w:szCs w:val="28"/>
        </w:rPr>
        <w:t xml:space="preserve"> ночное время столбик термометра опускается ниже нулевой отметки</w:t>
      </w:r>
      <w:r w:rsidR="00386E70" w:rsidRPr="00DD7547">
        <w:rPr>
          <w:rFonts w:ascii="Times New Roman" w:hAnsi="Times New Roman"/>
          <w:sz w:val="28"/>
          <w:szCs w:val="28"/>
        </w:rPr>
        <w:t xml:space="preserve">. Данный факт ослабляет бдительность </w:t>
      </w:r>
      <w:r w:rsidR="005D0C5E" w:rsidRPr="00DD7547">
        <w:rPr>
          <w:rFonts w:ascii="Times New Roman" w:hAnsi="Times New Roman"/>
          <w:sz w:val="28"/>
          <w:szCs w:val="28"/>
        </w:rPr>
        <w:t xml:space="preserve">субъектов хозяйствования и </w:t>
      </w:r>
      <w:r w:rsidR="00386E70" w:rsidRPr="00DD7547">
        <w:rPr>
          <w:rFonts w:ascii="Times New Roman" w:hAnsi="Times New Roman"/>
          <w:sz w:val="28"/>
          <w:szCs w:val="28"/>
        </w:rPr>
        <w:t>граждан</w:t>
      </w:r>
      <w:r w:rsidR="000851EE" w:rsidRPr="00DD7547">
        <w:rPr>
          <w:rFonts w:ascii="Times New Roman" w:hAnsi="Times New Roman"/>
          <w:sz w:val="28"/>
          <w:szCs w:val="28"/>
        </w:rPr>
        <w:t xml:space="preserve">, </w:t>
      </w:r>
      <w:r w:rsidR="00386E70" w:rsidRPr="00DD7547">
        <w:rPr>
          <w:rFonts w:ascii="Times New Roman" w:hAnsi="Times New Roman"/>
          <w:sz w:val="28"/>
          <w:szCs w:val="28"/>
        </w:rPr>
        <w:t>эксплуатирующих бытовые котлы</w:t>
      </w:r>
      <w:r w:rsidR="004B3016" w:rsidRPr="00DD7547">
        <w:rPr>
          <w:rFonts w:ascii="Times New Roman" w:hAnsi="Times New Roman"/>
          <w:sz w:val="28"/>
          <w:szCs w:val="28"/>
        </w:rPr>
        <w:t>, в том числе и</w:t>
      </w:r>
      <w:r w:rsidR="00B6684B" w:rsidRPr="00DD7547">
        <w:rPr>
          <w:rFonts w:ascii="Times New Roman" w:hAnsi="Times New Roman"/>
          <w:sz w:val="28"/>
          <w:szCs w:val="28"/>
        </w:rPr>
        <w:t xml:space="preserve"> в частных домовладениях.</w:t>
      </w:r>
    </w:p>
    <w:p w:rsidR="000851EE" w:rsidRPr="00DD7547" w:rsidRDefault="00B6684B" w:rsidP="00DF38CD">
      <w:pPr>
        <w:suppressAutoHyphens/>
        <w:autoSpaceDE w:val="0"/>
        <w:autoSpaceDN w:val="0"/>
        <w:adjustRightInd w:val="0"/>
        <w:spacing w:after="0" w:line="240" w:lineRule="auto"/>
        <w:ind w:firstLine="709"/>
        <w:jc w:val="both"/>
        <w:rPr>
          <w:rFonts w:ascii="Times New Roman" w:hAnsi="Times New Roman"/>
          <w:sz w:val="28"/>
          <w:szCs w:val="28"/>
        </w:rPr>
      </w:pPr>
      <w:r w:rsidRPr="00DD7547">
        <w:rPr>
          <w:rFonts w:ascii="Times New Roman" w:hAnsi="Times New Roman"/>
          <w:sz w:val="28"/>
          <w:szCs w:val="28"/>
        </w:rPr>
        <w:t xml:space="preserve">При таких колебаниях температур наружного воздуха, нередки случаи </w:t>
      </w:r>
      <w:r w:rsidR="000851EE" w:rsidRPr="00DD7547">
        <w:rPr>
          <w:rFonts w:ascii="Times New Roman" w:hAnsi="Times New Roman"/>
          <w:sz w:val="28"/>
          <w:szCs w:val="28"/>
        </w:rPr>
        <w:t>замерзани</w:t>
      </w:r>
      <w:r w:rsidRPr="00DD7547">
        <w:rPr>
          <w:rFonts w:ascii="Times New Roman" w:hAnsi="Times New Roman"/>
          <w:sz w:val="28"/>
          <w:szCs w:val="28"/>
        </w:rPr>
        <w:t>й</w:t>
      </w:r>
      <w:r w:rsidR="000851EE" w:rsidRPr="00DD7547">
        <w:rPr>
          <w:rFonts w:ascii="Times New Roman" w:hAnsi="Times New Roman"/>
          <w:sz w:val="28"/>
          <w:szCs w:val="28"/>
        </w:rPr>
        <w:t xml:space="preserve"> систем отопления (расширительных баков) с прекращением циркуляции воды</w:t>
      </w:r>
      <w:r w:rsidRPr="00DD7547">
        <w:rPr>
          <w:rFonts w:ascii="Times New Roman" w:hAnsi="Times New Roman"/>
          <w:sz w:val="28"/>
          <w:szCs w:val="28"/>
        </w:rPr>
        <w:t xml:space="preserve"> в отопительной системе и, как следствие, </w:t>
      </w:r>
      <w:r w:rsidR="00303890" w:rsidRPr="00DD7547">
        <w:rPr>
          <w:rFonts w:ascii="Times New Roman" w:hAnsi="Times New Roman"/>
          <w:sz w:val="28"/>
          <w:szCs w:val="28"/>
        </w:rPr>
        <w:t>разрывы</w:t>
      </w:r>
      <w:r w:rsidRPr="00DD7547">
        <w:rPr>
          <w:rFonts w:ascii="Times New Roman" w:hAnsi="Times New Roman"/>
          <w:sz w:val="28"/>
          <w:szCs w:val="28"/>
        </w:rPr>
        <w:t xml:space="preserve"> котлов</w:t>
      </w:r>
      <w:r w:rsidR="000851EE" w:rsidRPr="00DD7547">
        <w:rPr>
          <w:rFonts w:ascii="Times New Roman" w:hAnsi="Times New Roman"/>
          <w:sz w:val="28"/>
          <w:szCs w:val="28"/>
        </w:rPr>
        <w:t>.</w:t>
      </w:r>
    </w:p>
    <w:p w:rsidR="000851EE" w:rsidRPr="00DD7547" w:rsidRDefault="000851EE" w:rsidP="00DF38CD">
      <w:pPr>
        <w:suppressAutoHyphens/>
        <w:autoSpaceDE w:val="0"/>
        <w:autoSpaceDN w:val="0"/>
        <w:adjustRightInd w:val="0"/>
        <w:spacing w:after="0" w:line="240" w:lineRule="auto"/>
        <w:ind w:firstLine="709"/>
        <w:jc w:val="both"/>
        <w:rPr>
          <w:rFonts w:ascii="Times New Roman" w:hAnsi="Times New Roman"/>
          <w:sz w:val="28"/>
          <w:szCs w:val="28"/>
        </w:rPr>
      </w:pPr>
      <w:r w:rsidRPr="00DD7547">
        <w:rPr>
          <w:rFonts w:ascii="Times New Roman" w:hAnsi="Times New Roman"/>
          <w:sz w:val="28"/>
          <w:szCs w:val="28"/>
        </w:rPr>
        <w:t>Замерзание систем отопления, как правило, происходит в чердачных помещениях при не</w:t>
      </w:r>
      <w:r w:rsidR="005D0C5E" w:rsidRPr="00DD7547">
        <w:rPr>
          <w:rFonts w:ascii="Times New Roman" w:hAnsi="Times New Roman"/>
          <w:sz w:val="28"/>
          <w:szCs w:val="28"/>
        </w:rPr>
        <w:t xml:space="preserve"> </w:t>
      </w:r>
      <w:r w:rsidRPr="00DD7547">
        <w:rPr>
          <w:rFonts w:ascii="Times New Roman" w:hAnsi="Times New Roman"/>
          <w:sz w:val="28"/>
          <w:szCs w:val="28"/>
        </w:rPr>
        <w:t>утепленных или недостаточно утепленных расширительных баках, в тех случаях, когда котлы эксплуатируются на твердых видах топлива не постоянно, или при наличии сквозняков, воздействующих на систему отопления.</w:t>
      </w:r>
    </w:p>
    <w:p w:rsidR="000851EE" w:rsidRPr="00DD7547" w:rsidRDefault="000851EE" w:rsidP="006552E0">
      <w:pPr>
        <w:autoSpaceDE w:val="0"/>
        <w:autoSpaceDN w:val="0"/>
        <w:adjustRightInd w:val="0"/>
        <w:spacing w:after="0" w:line="240" w:lineRule="auto"/>
        <w:ind w:firstLine="709"/>
        <w:jc w:val="both"/>
        <w:rPr>
          <w:rFonts w:ascii="Times New Roman" w:hAnsi="Times New Roman"/>
          <w:sz w:val="28"/>
          <w:szCs w:val="28"/>
        </w:rPr>
      </w:pPr>
      <w:r w:rsidRPr="00DD7547">
        <w:rPr>
          <w:rFonts w:ascii="Times New Roman" w:hAnsi="Times New Roman"/>
          <w:sz w:val="28"/>
          <w:szCs w:val="28"/>
        </w:rPr>
        <w:t xml:space="preserve">С целью </w:t>
      </w:r>
      <w:r w:rsidR="00FF0B39" w:rsidRPr="00DD7547">
        <w:rPr>
          <w:rFonts w:ascii="Times New Roman" w:hAnsi="Times New Roman"/>
          <w:sz w:val="28"/>
          <w:szCs w:val="28"/>
        </w:rPr>
        <w:t xml:space="preserve">недопущения и профилактики подобных несчастных случаев, </w:t>
      </w:r>
      <w:r w:rsidR="00F92AD1" w:rsidRPr="00DD7547">
        <w:rPr>
          <w:rFonts w:ascii="Times New Roman" w:hAnsi="Times New Roman"/>
          <w:sz w:val="28"/>
          <w:szCs w:val="28"/>
        </w:rPr>
        <w:t>Госпромнадзором постоянно</w:t>
      </w:r>
      <w:r w:rsidR="00BC7E2F" w:rsidRPr="00DD7547">
        <w:rPr>
          <w:rFonts w:ascii="Times New Roman" w:hAnsi="Times New Roman"/>
          <w:sz w:val="28"/>
          <w:szCs w:val="28"/>
        </w:rPr>
        <w:t xml:space="preserve"> проводится работа с субъектами хозяйствования по доведению информации о безопасной эксплуатации </w:t>
      </w:r>
      <w:r w:rsidR="00FF0B39" w:rsidRPr="00DD7547">
        <w:rPr>
          <w:rFonts w:ascii="Times New Roman" w:hAnsi="Times New Roman"/>
          <w:sz w:val="28"/>
          <w:szCs w:val="28"/>
        </w:rPr>
        <w:t>бытовых котлов</w:t>
      </w:r>
      <w:r w:rsidR="00BC7E2F" w:rsidRPr="00DD7547">
        <w:rPr>
          <w:rFonts w:ascii="Times New Roman" w:hAnsi="Times New Roman"/>
          <w:sz w:val="28"/>
          <w:szCs w:val="28"/>
        </w:rPr>
        <w:t>, работающих на твердом и газообразном топливе.</w:t>
      </w:r>
    </w:p>
    <w:p w:rsidR="00BC7E2F" w:rsidRPr="00DD7547" w:rsidRDefault="00BC7E2F" w:rsidP="006552E0">
      <w:pPr>
        <w:autoSpaceDE w:val="0"/>
        <w:autoSpaceDN w:val="0"/>
        <w:adjustRightInd w:val="0"/>
        <w:spacing w:after="0" w:line="240" w:lineRule="auto"/>
        <w:ind w:firstLine="709"/>
        <w:jc w:val="both"/>
        <w:rPr>
          <w:rFonts w:ascii="Times New Roman" w:hAnsi="Times New Roman"/>
          <w:sz w:val="28"/>
          <w:szCs w:val="28"/>
        </w:rPr>
      </w:pPr>
      <w:r w:rsidRPr="00DD7547">
        <w:rPr>
          <w:rFonts w:ascii="Times New Roman" w:hAnsi="Times New Roman"/>
          <w:sz w:val="28"/>
          <w:szCs w:val="28"/>
        </w:rPr>
        <w:t xml:space="preserve">В очередной раз хочется </w:t>
      </w:r>
      <w:r w:rsidR="0087369B" w:rsidRPr="00DD7547">
        <w:rPr>
          <w:rFonts w:ascii="Times New Roman" w:hAnsi="Times New Roman"/>
          <w:sz w:val="28"/>
          <w:szCs w:val="28"/>
        </w:rPr>
        <w:t>напомнить простые требования, понимание и выполнение</w:t>
      </w:r>
      <w:r w:rsidRPr="00DD7547">
        <w:rPr>
          <w:rFonts w:ascii="Times New Roman" w:hAnsi="Times New Roman"/>
          <w:sz w:val="28"/>
          <w:szCs w:val="28"/>
        </w:rPr>
        <w:t xml:space="preserve"> </w:t>
      </w:r>
      <w:r w:rsidR="0087369B" w:rsidRPr="00DD7547">
        <w:rPr>
          <w:rFonts w:ascii="Times New Roman" w:hAnsi="Times New Roman"/>
          <w:sz w:val="28"/>
          <w:szCs w:val="28"/>
        </w:rPr>
        <w:t>которых поможет избежать чрезвычайных ситуаций.</w:t>
      </w:r>
    </w:p>
    <w:p w:rsidR="0087369B" w:rsidRPr="00DD7547" w:rsidRDefault="0087369B" w:rsidP="00AE21F1">
      <w:pPr>
        <w:autoSpaceDE w:val="0"/>
        <w:autoSpaceDN w:val="0"/>
        <w:adjustRightInd w:val="0"/>
        <w:spacing w:after="0" w:line="240" w:lineRule="auto"/>
        <w:ind w:firstLine="709"/>
        <w:jc w:val="both"/>
        <w:rPr>
          <w:rFonts w:ascii="Times New Roman" w:hAnsi="Times New Roman"/>
          <w:sz w:val="28"/>
          <w:szCs w:val="28"/>
        </w:rPr>
      </w:pPr>
      <w:r w:rsidRPr="00DD7547">
        <w:rPr>
          <w:rFonts w:ascii="Times New Roman" w:hAnsi="Times New Roman"/>
          <w:sz w:val="28"/>
          <w:szCs w:val="28"/>
        </w:rPr>
        <w:t xml:space="preserve">Установка </w:t>
      </w:r>
      <w:r w:rsidR="00EC228D" w:rsidRPr="00DD7547">
        <w:rPr>
          <w:rFonts w:ascii="Times New Roman" w:hAnsi="Times New Roman"/>
          <w:sz w:val="28"/>
          <w:szCs w:val="28"/>
        </w:rPr>
        <w:t xml:space="preserve">котлов </w:t>
      </w:r>
      <w:r w:rsidR="00EC228D" w:rsidRPr="00DD7547">
        <w:rPr>
          <w:rFonts w:ascii="Times New Roman" w:hAnsi="Times New Roman"/>
          <w:bCs/>
          <w:sz w:val="28"/>
          <w:szCs w:val="28"/>
        </w:rPr>
        <w:t>на твердом топливе</w:t>
      </w:r>
      <w:r w:rsidR="00EC228D" w:rsidRPr="00DD7547">
        <w:rPr>
          <w:rFonts w:ascii="Times New Roman" w:hAnsi="Times New Roman"/>
          <w:sz w:val="28"/>
          <w:szCs w:val="28"/>
        </w:rPr>
        <w:t xml:space="preserve"> </w:t>
      </w:r>
      <w:r w:rsidRPr="00DD7547">
        <w:rPr>
          <w:rFonts w:ascii="Times New Roman" w:hAnsi="Times New Roman"/>
          <w:sz w:val="28"/>
          <w:szCs w:val="28"/>
        </w:rPr>
        <w:t>в частных домах не регламентирована. То есть здесь безопасность использования котла напрямую зависит исключительно от правильных действий владельца.</w:t>
      </w:r>
    </w:p>
    <w:p w:rsidR="0087369B" w:rsidRPr="00DD7547" w:rsidRDefault="0087369B" w:rsidP="00AE21F1">
      <w:pPr>
        <w:autoSpaceDE w:val="0"/>
        <w:autoSpaceDN w:val="0"/>
        <w:adjustRightInd w:val="0"/>
        <w:spacing w:after="0" w:line="240" w:lineRule="auto"/>
        <w:ind w:firstLine="709"/>
        <w:jc w:val="both"/>
        <w:rPr>
          <w:rFonts w:ascii="Times New Roman" w:hAnsi="Times New Roman"/>
          <w:sz w:val="28"/>
          <w:szCs w:val="28"/>
        </w:rPr>
      </w:pPr>
      <w:r w:rsidRPr="00DD7547">
        <w:rPr>
          <w:rFonts w:ascii="Times New Roman" w:hAnsi="Times New Roman"/>
          <w:sz w:val="28"/>
          <w:szCs w:val="28"/>
        </w:rPr>
        <w:t>В этом случае опасность может представлять отсутствие необходимой тяги, когда может произойти выброс угарного газа внутрь помещения. Чтобы этого не произошло, следует правильно обустраивать дымоход и вовремя очищать его от накопившейся сажи.</w:t>
      </w:r>
    </w:p>
    <w:p w:rsidR="00AE21F1" w:rsidRPr="00DD7547" w:rsidRDefault="00D23ECE" w:rsidP="00AE21F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Кроме того</w:t>
      </w:r>
      <w:r w:rsidR="00B37E90" w:rsidRPr="00DD7547">
        <w:rPr>
          <w:rFonts w:ascii="Times New Roman" w:hAnsi="Times New Roman"/>
          <w:sz w:val="28"/>
          <w:szCs w:val="28"/>
        </w:rPr>
        <w:t>, должна быть обеспечена циркуляция воды в системе</w:t>
      </w:r>
      <w:r>
        <w:rPr>
          <w:rFonts w:ascii="Times New Roman" w:hAnsi="Times New Roman"/>
          <w:sz w:val="28"/>
          <w:szCs w:val="28"/>
        </w:rPr>
        <w:t xml:space="preserve"> </w:t>
      </w:r>
      <w:r w:rsidR="00AD7185">
        <w:rPr>
          <w:rFonts w:ascii="Times New Roman" w:hAnsi="Times New Roman"/>
          <w:sz w:val="28"/>
          <w:szCs w:val="28"/>
        </w:rPr>
        <w:t xml:space="preserve">отопления </w:t>
      </w:r>
      <w:r w:rsidR="00AD7185" w:rsidRPr="00DD7547">
        <w:rPr>
          <w:rFonts w:ascii="Times New Roman" w:hAnsi="Times New Roman"/>
          <w:sz w:val="28"/>
          <w:szCs w:val="28"/>
        </w:rPr>
        <w:t>и</w:t>
      </w:r>
      <w:r w:rsidR="00B37E90" w:rsidRPr="00DD7547">
        <w:rPr>
          <w:rFonts w:ascii="Times New Roman" w:hAnsi="Times New Roman"/>
          <w:sz w:val="28"/>
          <w:szCs w:val="28"/>
        </w:rPr>
        <w:t xml:space="preserve"> непосредственно через сам котел.</w:t>
      </w:r>
    </w:p>
    <w:p w:rsidR="0087369B" w:rsidRDefault="00C2733D" w:rsidP="006552E0">
      <w:pPr>
        <w:autoSpaceDE w:val="0"/>
        <w:autoSpaceDN w:val="0"/>
        <w:adjustRightInd w:val="0"/>
        <w:spacing w:after="0" w:line="240" w:lineRule="auto"/>
        <w:jc w:val="both"/>
        <w:rPr>
          <w:rFonts w:ascii="Times New Roman" w:hAnsi="Times New Roman"/>
          <w:noProof/>
          <w:sz w:val="24"/>
          <w:szCs w:val="24"/>
          <w:lang w:eastAsia="ru-RU"/>
        </w:rPr>
      </w:pPr>
      <w:r>
        <w:rPr>
          <w:rFonts w:ascii="Times New Roman" w:hAnsi="Times New Roman"/>
          <w:noProof/>
          <w:sz w:val="24"/>
          <w:szCs w:val="24"/>
          <w:lang w:eastAsia="ru-RU"/>
        </w:rPr>
        <w:lastRenderedPageBreak/>
        <w:drawing>
          <wp:inline distT="0" distB="0" distL="0" distR="0">
            <wp:extent cx="6109970" cy="3763010"/>
            <wp:effectExtent l="19050" t="0" r="508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a:srcRect l="21765" t="6081" r="21297" b="29303"/>
                    <a:stretch>
                      <a:fillRect/>
                    </a:stretch>
                  </pic:blipFill>
                  <pic:spPr bwMode="auto">
                    <a:xfrm>
                      <a:off x="0" y="0"/>
                      <a:ext cx="6109970" cy="3763010"/>
                    </a:xfrm>
                    <a:prstGeom prst="rect">
                      <a:avLst/>
                    </a:prstGeom>
                    <a:noFill/>
                    <a:ln w="9525">
                      <a:noFill/>
                      <a:miter lim="800000"/>
                      <a:headEnd/>
                      <a:tailEnd/>
                    </a:ln>
                  </pic:spPr>
                </pic:pic>
              </a:graphicData>
            </a:graphic>
          </wp:inline>
        </w:drawing>
      </w:r>
    </w:p>
    <w:p w:rsidR="00914146" w:rsidRDefault="00914146" w:rsidP="006552E0">
      <w:pPr>
        <w:autoSpaceDE w:val="0"/>
        <w:autoSpaceDN w:val="0"/>
        <w:adjustRightInd w:val="0"/>
        <w:spacing w:after="0" w:line="240" w:lineRule="auto"/>
        <w:jc w:val="both"/>
        <w:rPr>
          <w:rFonts w:ascii="Times New Roman" w:hAnsi="Times New Roman"/>
          <w:noProof/>
          <w:sz w:val="24"/>
          <w:szCs w:val="24"/>
          <w:lang w:eastAsia="ru-RU"/>
        </w:rPr>
      </w:pPr>
    </w:p>
    <w:p w:rsidR="00914146" w:rsidRDefault="00914146" w:rsidP="006552E0">
      <w:pPr>
        <w:autoSpaceDE w:val="0"/>
        <w:autoSpaceDN w:val="0"/>
        <w:adjustRightInd w:val="0"/>
        <w:spacing w:after="0" w:line="240" w:lineRule="auto"/>
        <w:jc w:val="both"/>
        <w:rPr>
          <w:rFonts w:ascii="Times New Roman" w:hAnsi="Times New Roman"/>
          <w:noProof/>
          <w:sz w:val="24"/>
          <w:szCs w:val="24"/>
          <w:lang w:eastAsia="ru-RU"/>
        </w:rPr>
      </w:pPr>
    </w:p>
    <w:p w:rsidR="00914146" w:rsidRPr="000A5000" w:rsidRDefault="00914146" w:rsidP="006552E0">
      <w:pPr>
        <w:autoSpaceDE w:val="0"/>
        <w:autoSpaceDN w:val="0"/>
        <w:adjustRightInd w:val="0"/>
        <w:spacing w:after="0" w:line="240" w:lineRule="auto"/>
        <w:jc w:val="both"/>
        <w:rPr>
          <w:rFonts w:ascii="Times New Roman" w:hAnsi="Times New Roman"/>
          <w:sz w:val="24"/>
          <w:szCs w:val="24"/>
        </w:rPr>
      </w:pPr>
    </w:p>
    <w:p w:rsidR="004B3016" w:rsidRDefault="00C2733D" w:rsidP="006552E0">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109970" cy="4117340"/>
            <wp:effectExtent l="19050" t="0" r="508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srcRect l="14484" t="7571" r="14778" b="17555"/>
                    <a:stretch>
                      <a:fillRect/>
                    </a:stretch>
                  </pic:blipFill>
                  <pic:spPr bwMode="auto">
                    <a:xfrm>
                      <a:off x="0" y="0"/>
                      <a:ext cx="6109970" cy="4117340"/>
                    </a:xfrm>
                    <a:prstGeom prst="rect">
                      <a:avLst/>
                    </a:prstGeom>
                    <a:noFill/>
                    <a:ln w="9525">
                      <a:noFill/>
                      <a:miter lim="800000"/>
                      <a:headEnd/>
                      <a:tailEnd/>
                    </a:ln>
                  </pic:spPr>
                </pic:pic>
              </a:graphicData>
            </a:graphic>
          </wp:inline>
        </w:drawing>
      </w:r>
    </w:p>
    <w:p w:rsidR="00914146" w:rsidRDefault="00914146" w:rsidP="006552E0">
      <w:pPr>
        <w:spacing w:after="0" w:line="240" w:lineRule="auto"/>
        <w:jc w:val="both"/>
        <w:rPr>
          <w:rFonts w:ascii="Times New Roman" w:hAnsi="Times New Roman"/>
          <w:sz w:val="24"/>
          <w:szCs w:val="24"/>
        </w:rPr>
      </w:pPr>
    </w:p>
    <w:p w:rsidR="00DF38CD" w:rsidRDefault="00DF38CD" w:rsidP="006552E0">
      <w:pPr>
        <w:spacing w:after="0" w:line="240" w:lineRule="auto"/>
        <w:jc w:val="both"/>
        <w:rPr>
          <w:rFonts w:ascii="Times New Roman" w:hAnsi="Times New Roman"/>
          <w:sz w:val="24"/>
          <w:szCs w:val="24"/>
        </w:rPr>
      </w:pPr>
    </w:p>
    <w:p w:rsidR="00DF38CD" w:rsidRDefault="00DF38CD" w:rsidP="006552E0">
      <w:pPr>
        <w:spacing w:after="0" w:line="240" w:lineRule="auto"/>
        <w:jc w:val="both"/>
        <w:rPr>
          <w:rFonts w:ascii="Times New Roman" w:hAnsi="Times New Roman"/>
          <w:sz w:val="24"/>
          <w:szCs w:val="24"/>
        </w:rPr>
      </w:pPr>
    </w:p>
    <w:p w:rsidR="00DF38CD" w:rsidRDefault="00DF38CD" w:rsidP="006552E0">
      <w:pPr>
        <w:spacing w:after="0" w:line="240" w:lineRule="auto"/>
        <w:jc w:val="both"/>
        <w:rPr>
          <w:rFonts w:ascii="Times New Roman" w:hAnsi="Times New Roman"/>
          <w:sz w:val="24"/>
          <w:szCs w:val="24"/>
        </w:rPr>
      </w:pPr>
    </w:p>
    <w:sectPr w:rsidR="00DF38CD" w:rsidSect="000A5000">
      <w:pgSz w:w="11906" w:h="16838"/>
      <w:pgMar w:top="851" w:right="566"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467AFE"/>
    <w:multiLevelType w:val="hybridMultilevel"/>
    <w:tmpl w:val="A5D8C242"/>
    <w:lvl w:ilvl="0" w:tplc="6B8C33C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5B187BBF"/>
    <w:multiLevelType w:val="hybridMultilevel"/>
    <w:tmpl w:val="289680DC"/>
    <w:lvl w:ilvl="0" w:tplc="6B8C33C0">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characterSpacingControl w:val="doNotCompress"/>
  <w:compat>
    <w:compatSetting w:name="compatibilityMode" w:uri="http://schemas.microsoft.com/office/word" w:val="12"/>
  </w:compat>
  <w:rsids>
    <w:rsidRoot w:val="000851EE"/>
    <w:rsid w:val="00077661"/>
    <w:rsid w:val="000851EE"/>
    <w:rsid w:val="000A5000"/>
    <w:rsid w:val="000F4FA9"/>
    <w:rsid w:val="00235508"/>
    <w:rsid w:val="002503DD"/>
    <w:rsid w:val="00303890"/>
    <w:rsid w:val="00386E70"/>
    <w:rsid w:val="00390E38"/>
    <w:rsid w:val="004B3016"/>
    <w:rsid w:val="004F7891"/>
    <w:rsid w:val="0056252B"/>
    <w:rsid w:val="005A64DD"/>
    <w:rsid w:val="005D0C5E"/>
    <w:rsid w:val="006552E0"/>
    <w:rsid w:val="00657169"/>
    <w:rsid w:val="007926A6"/>
    <w:rsid w:val="007D3048"/>
    <w:rsid w:val="0087369B"/>
    <w:rsid w:val="00914146"/>
    <w:rsid w:val="009221BE"/>
    <w:rsid w:val="00A16401"/>
    <w:rsid w:val="00AD7185"/>
    <w:rsid w:val="00AE21F1"/>
    <w:rsid w:val="00B37E90"/>
    <w:rsid w:val="00B6684B"/>
    <w:rsid w:val="00BB3DDE"/>
    <w:rsid w:val="00BC7E2F"/>
    <w:rsid w:val="00C12799"/>
    <w:rsid w:val="00C2733D"/>
    <w:rsid w:val="00CB2789"/>
    <w:rsid w:val="00CC651B"/>
    <w:rsid w:val="00CD2048"/>
    <w:rsid w:val="00D23ECE"/>
    <w:rsid w:val="00DD7547"/>
    <w:rsid w:val="00DE21E1"/>
    <w:rsid w:val="00DF38CD"/>
    <w:rsid w:val="00E10287"/>
    <w:rsid w:val="00EC228D"/>
    <w:rsid w:val="00EF36C9"/>
    <w:rsid w:val="00F66D34"/>
    <w:rsid w:val="00F92AD1"/>
    <w:rsid w:val="00FE07AA"/>
    <w:rsid w:val="00FF0B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4199AC-6202-4F39-B464-9C88A7731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7169"/>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51EE"/>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0851EE"/>
    <w:rPr>
      <w:rFonts w:ascii="Tahoma" w:hAnsi="Tahoma" w:cs="Tahoma"/>
      <w:sz w:val="16"/>
      <w:szCs w:val="16"/>
    </w:rPr>
  </w:style>
  <w:style w:type="paragraph" w:styleId="a5">
    <w:name w:val="List Paragraph"/>
    <w:basedOn w:val="a"/>
    <w:uiPriority w:val="34"/>
    <w:qFormat/>
    <w:rsid w:val="000851EE"/>
    <w:pPr>
      <w:ind w:left="720"/>
      <w:contextualSpacing/>
    </w:pPr>
  </w:style>
  <w:style w:type="paragraph" w:styleId="a6">
    <w:name w:val="Normal (Web)"/>
    <w:basedOn w:val="a"/>
    <w:uiPriority w:val="99"/>
    <w:unhideWhenUsed/>
    <w:rsid w:val="006552E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6552E0"/>
  </w:style>
  <w:style w:type="character" w:styleId="a7">
    <w:name w:val="Strong"/>
    <w:uiPriority w:val="22"/>
    <w:qFormat/>
    <w:rsid w:val="0087369B"/>
    <w:rPr>
      <w:b/>
      <w:bCs/>
    </w:rPr>
  </w:style>
  <w:style w:type="table" w:styleId="a8">
    <w:name w:val="Table Grid"/>
    <w:basedOn w:val="a1"/>
    <w:uiPriority w:val="59"/>
    <w:rsid w:val="000A50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088335">
      <w:bodyDiv w:val="1"/>
      <w:marLeft w:val="0"/>
      <w:marRight w:val="0"/>
      <w:marTop w:val="0"/>
      <w:marBottom w:val="0"/>
      <w:divBdr>
        <w:top w:val="none" w:sz="0" w:space="0" w:color="auto"/>
        <w:left w:val="none" w:sz="0" w:space="0" w:color="auto"/>
        <w:bottom w:val="none" w:sz="0" w:space="0" w:color="auto"/>
        <w:right w:val="none" w:sz="0" w:space="0" w:color="auto"/>
      </w:divBdr>
    </w:div>
    <w:div w:id="1582178892">
      <w:bodyDiv w:val="1"/>
      <w:marLeft w:val="0"/>
      <w:marRight w:val="0"/>
      <w:marTop w:val="0"/>
      <w:marBottom w:val="0"/>
      <w:divBdr>
        <w:top w:val="none" w:sz="0" w:space="0" w:color="auto"/>
        <w:left w:val="none" w:sz="0" w:space="0" w:color="auto"/>
        <w:bottom w:val="none" w:sz="0" w:space="0" w:color="auto"/>
        <w:right w:val="none" w:sz="0" w:space="0" w:color="auto"/>
      </w:divBdr>
      <w:divsChild>
        <w:div w:id="42482137">
          <w:blockQuote w:val="1"/>
          <w:marLeft w:val="750"/>
          <w:marRight w:val="0"/>
          <w:marTop w:val="240"/>
          <w:marBottom w:val="240"/>
          <w:divBdr>
            <w:top w:val="none" w:sz="0" w:space="0" w:color="auto"/>
            <w:left w:val="single" w:sz="6" w:space="8" w:color="CCCFD1"/>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445</Words>
  <Characters>2541</Characters>
  <Application>Microsoft Office Word</Application>
  <DocSecurity>0</DocSecurity>
  <Lines>21</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dobush</dc:creator>
  <cp:lastModifiedBy>Начальникот отдела</cp:lastModifiedBy>
  <cp:revision>11</cp:revision>
  <cp:lastPrinted>2025-02-17T09:24:00Z</cp:lastPrinted>
  <dcterms:created xsi:type="dcterms:W3CDTF">2023-10-19T07:23:00Z</dcterms:created>
  <dcterms:modified xsi:type="dcterms:W3CDTF">2025-02-17T09:24:00Z</dcterms:modified>
</cp:coreProperties>
</file>