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49" w:rsidRDefault="00D05D49" w:rsidP="00EF43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ИНФ</w:t>
      </w:r>
      <w:r w:rsidR="00B766B1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РМАЦИЯ ГОСПРОМНАДЗОРА</w:t>
      </w:r>
    </w:p>
    <w:p w:rsidR="00EF432E" w:rsidRPr="00EF432E" w:rsidRDefault="00EF432E" w:rsidP="00EF43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</w:pPr>
      <w:r w:rsidRPr="00EF432E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О безопасной эксплуатации котлов в период резких изменений температуры</w:t>
      </w:r>
    </w:p>
    <w:p w:rsidR="00EF432E" w:rsidRPr="00D05D49" w:rsidRDefault="00EF432E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количество чрезвычайных происшествий связанных с взрывами котлов, приходится на отопительный сезон, для которого характерна положительная температура воздуха в дневное время.</w:t>
      </w:r>
    </w:p>
    <w:p w:rsidR="00EF432E" w:rsidRPr="00D05D49" w:rsidRDefault="00EF432E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Ночью температура воздуха за окном опускается ниже нулевой отметки, что может привести к замерзанию трубопроводов и прекращению циркуляции питательной воды. </w:t>
      </w:r>
      <w:proofErr w:type="gramStart"/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Типичными ошибками при эксплуатации котлов в период резкого изменения температур являются нахождение в закрытом состоянии запорных органов на подающем и обратном трубопроводах, нахождение воздуха в системе, наличие конденсата в нижнем кармане дымовой трубы.</w:t>
      </w:r>
      <w:proofErr w:type="gramEnd"/>
    </w:p>
    <w:p w:rsidR="00EF432E" w:rsidRPr="00D05D49" w:rsidRDefault="00EF432E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безаварийной, безопасной эксплуатации котлов необходимо соблюдать периодичность его режимно-наладочных испытаний и строго выполнять требования инструкции (руководства) по эксплуатации.</w:t>
      </w:r>
    </w:p>
    <w:p w:rsidR="00EF432E" w:rsidRPr="00D05D49" w:rsidRDefault="00EF432E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оставлять котел без постоянного наблюдения со стороны обслуживающего персонала, за исключением котлов, оснащенных автоматикой сигнализации и защит, обеспечивающей ведение проектного режима работы, ликвидацию аварийных ситуаций, а так же остановку котла при нарушениях его режима работы. Розжиг топок котлов, оборудованных автоматикой регулирования процесса горения и автоматикой безопасности или комплексной автоматикой, должен производиться в соответствии с требованиями производственных инструкций по их пуску, настройке и эксплуатации</w:t>
      </w:r>
    </w:p>
    <w:p w:rsidR="00EF432E" w:rsidRPr="00D05D49" w:rsidRDefault="00EF432E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Персонал, осуществляющих эксплуатацию котлов должен следить за исправностью его элементов (пароперегревателей, водяных экономайзеров, воздухоподогревателей, топочных устройств), а также вспомогательного оборудования котельной установки (питательные насосы, вентиляторы, дымососы, воздушные компрессоры и т.п.) и строго соблюдать режим работы, установленный инструкцией по эксплуатации.</w:t>
      </w:r>
    </w:p>
    <w:p w:rsidR="00EF432E" w:rsidRPr="00D05D49" w:rsidRDefault="00EF432E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Выявляемые в процессе работы оборудования неисправности должны записываться в сменный журнал. Персонал должен принимать немедленные меры по устранению дефектов, угрожающих безопасной и безаварийной работе котла. Если неисправности устранить </w:t>
      </w: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собственными силами невозможно, то необходимо сообщить об этом ответственному за исправное состояние и безопасную эксплуатацию котлов (руководителю котельной), а в аварийных случаях немедленно приостановить работу котла.</w:t>
      </w:r>
    </w:p>
    <w:p w:rsidR="00EF432E" w:rsidRPr="00D05D49" w:rsidRDefault="00EF432E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по соблюдению режима работы котельного агрегата следует обращать </w:t>
      </w:r>
      <w:proofErr w:type="gramStart"/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F432E" w:rsidRPr="00D05D49" w:rsidRDefault="00EF432E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а) режим работы топок;</w:t>
      </w:r>
    </w:p>
    <w:p w:rsidR="00EF432E" w:rsidRPr="00D05D49" w:rsidRDefault="00EF432E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б) поддержание нормального уровня воды в котле и равномерное питание его водой;</w:t>
      </w:r>
    </w:p>
    <w:p w:rsidR="00EF432E" w:rsidRPr="00D05D49" w:rsidRDefault="00EF432E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в) поддержание нормального давления пара и питательной воды;</w:t>
      </w:r>
    </w:p>
    <w:p w:rsidR="00EF432E" w:rsidRPr="00D05D49" w:rsidRDefault="00D05D49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EF432E"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обслуживание пароперегревателя и главного парозапорного вентиля (задвижки) котла;</w:t>
      </w:r>
    </w:p>
    <w:p w:rsidR="00EF432E" w:rsidRPr="00D05D49" w:rsidRDefault="00D05D49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spellEnd"/>
      <w:r w:rsidR="00EF432E"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предохранительные клапаны и обслуживание их;</w:t>
      </w:r>
    </w:p>
    <w:p w:rsidR="00EF432E" w:rsidRPr="00D05D49" w:rsidRDefault="00D05D49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F432E"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продувку котла;</w:t>
      </w:r>
    </w:p>
    <w:p w:rsidR="00EF432E" w:rsidRDefault="00D05D49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="00EF432E" w:rsidRPr="00D05D49">
        <w:rPr>
          <w:rFonts w:ascii="Times New Roman" w:eastAsia="Times New Roman" w:hAnsi="Times New Roman" w:cs="Times New Roman"/>
          <w:sz w:val="30"/>
          <w:szCs w:val="30"/>
          <w:lang w:eastAsia="ru-RU"/>
        </w:rPr>
        <w:t>) работу тягодутьевых установок (дымососы, вентиляторы).</w:t>
      </w:r>
    </w:p>
    <w:p w:rsidR="00D05D49" w:rsidRPr="00D05D49" w:rsidRDefault="00D05D49" w:rsidP="00EF43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05D49" w:rsidRPr="00D05D49" w:rsidRDefault="00C20A81" w:rsidP="00D05D49">
      <w:pPr>
        <w:jc w:val="both"/>
        <w:rPr>
          <w:rFonts w:ascii="Times New Roman" w:hAnsi="Times New Roman" w:cs="Times New Roman"/>
          <w:sz w:val="30"/>
          <w:szCs w:val="30"/>
        </w:rPr>
      </w:pPr>
      <w:r>
        <w:fldChar w:fldCharType="begin"/>
      </w:r>
      <w:r w:rsidR="00164790">
        <w:instrText>HYPERLINK "https://gospromnadzor.mchs.gov.by/novosti/" \o "Ко всем новостям"</w:instrText>
      </w:r>
      <w:r>
        <w:fldChar w:fldCharType="separate"/>
      </w:r>
      <w:r w:rsidR="00D05D49" w:rsidRPr="00D05D49">
        <w:rPr>
          <w:rFonts w:ascii="Times New Roman" w:hAnsi="Times New Roman" w:cs="Times New Roman"/>
          <w:sz w:val="30"/>
          <w:szCs w:val="30"/>
        </w:rPr>
        <w:t>Ведущий государственный инспектор  Бобруйского межрайонного отдела Могилевского областного управления Госпромнадзора</w:t>
      </w:r>
    </w:p>
    <w:p w:rsidR="00D05D49" w:rsidRPr="00D05D49" w:rsidRDefault="00D05D49" w:rsidP="00D05D49">
      <w:pPr>
        <w:jc w:val="both"/>
        <w:rPr>
          <w:rFonts w:ascii="Times New Roman" w:hAnsi="Times New Roman" w:cs="Times New Roman"/>
        </w:rPr>
      </w:pPr>
      <w:proofErr w:type="spellStart"/>
      <w:r w:rsidRPr="00D05D49">
        <w:rPr>
          <w:rFonts w:ascii="Times New Roman" w:hAnsi="Times New Roman" w:cs="Times New Roman"/>
          <w:sz w:val="30"/>
          <w:szCs w:val="30"/>
        </w:rPr>
        <w:t>Кадышев</w:t>
      </w:r>
      <w:proofErr w:type="spellEnd"/>
      <w:r w:rsidRPr="00D05D49">
        <w:rPr>
          <w:rFonts w:ascii="Times New Roman" w:hAnsi="Times New Roman" w:cs="Times New Roman"/>
          <w:sz w:val="30"/>
          <w:szCs w:val="30"/>
        </w:rPr>
        <w:t xml:space="preserve"> В.А. 8 (0225) 72-70-23</w:t>
      </w:r>
    </w:p>
    <w:p w:rsidR="00EF432E" w:rsidRPr="00EF432E" w:rsidRDefault="00EF432E" w:rsidP="00EF432E">
      <w:pPr>
        <w:jc w:val="both"/>
        <w:rPr>
          <w:sz w:val="28"/>
          <w:szCs w:val="28"/>
        </w:rPr>
      </w:pPr>
      <w:r w:rsidRPr="00EF432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всем новостям</w:t>
      </w:r>
      <w:r w:rsidR="00C20A81">
        <w:fldChar w:fldCharType="end"/>
      </w:r>
    </w:p>
    <w:sectPr w:rsidR="00EF432E" w:rsidRPr="00EF432E" w:rsidSect="00D7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F432E"/>
    <w:rsid w:val="00164790"/>
    <w:rsid w:val="00B766B1"/>
    <w:rsid w:val="00C20A81"/>
    <w:rsid w:val="00D05D49"/>
    <w:rsid w:val="00D720D4"/>
    <w:rsid w:val="00E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D4"/>
  </w:style>
  <w:style w:type="paragraph" w:styleId="1">
    <w:name w:val="heading 1"/>
    <w:basedOn w:val="a"/>
    <w:link w:val="10"/>
    <w:uiPriority w:val="9"/>
    <w:qFormat/>
    <w:rsid w:val="00EF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2020-02-18T08:11:00Z</dcterms:created>
  <dcterms:modified xsi:type="dcterms:W3CDTF">2020-03-17T13:32:00Z</dcterms:modified>
</cp:coreProperties>
</file>